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BAD5" w14:textId="4F4758DA" w:rsidR="00476BA9" w:rsidRDefault="00FD1B44" w:rsidP="00066A3A">
      <w:pPr>
        <w:rPr>
          <w:rFonts w:ascii="Baskerville Old Face" w:hAnsi="Baskerville Old Face"/>
          <w:b/>
          <w:i/>
          <w:color w:val="0000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2463343" wp14:editId="745E8408">
            <wp:simplePos x="0" y="0"/>
            <wp:positionH relativeFrom="column">
              <wp:posOffset>241935</wp:posOffset>
            </wp:positionH>
            <wp:positionV relativeFrom="paragraph">
              <wp:posOffset>318135</wp:posOffset>
            </wp:positionV>
            <wp:extent cx="1463040" cy="1463040"/>
            <wp:effectExtent l="0" t="0" r="3810" b="3810"/>
            <wp:wrapSquare wrapText="bothSides"/>
            <wp:docPr id="11" name="Picture 11" descr="FedTRIAL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dTRIALLogo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138A7" w14:textId="75E78E34" w:rsidR="00066A3A" w:rsidRPr="00A95139" w:rsidRDefault="00066A3A" w:rsidP="00066A3A">
      <w:pPr>
        <w:rPr>
          <w:rFonts w:ascii="Baskerville Old Face" w:hAnsi="Baskerville Old Face"/>
          <w:b/>
          <w:i/>
          <w:color w:val="000080"/>
          <w:sz w:val="44"/>
          <w:szCs w:val="44"/>
        </w:rPr>
      </w:pPr>
      <w:r w:rsidRPr="00A95139">
        <w:rPr>
          <w:rFonts w:ascii="Baskerville Old Face" w:hAnsi="Baskerville Old Face"/>
          <w:b/>
          <w:i/>
          <w:color w:val="000080"/>
          <w:sz w:val="44"/>
          <w:szCs w:val="44"/>
        </w:rPr>
        <w:t>Federation of Historic Motoring Clubs</w:t>
      </w:r>
    </w:p>
    <w:p w14:paraId="20B7318A" w14:textId="77777777" w:rsidR="00066A3A" w:rsidRPr="00A95139" w:rsidRDefault="00066A3A" w:rsidP="00066A3A">
      <w:pPr>
        <w:jc w:val="center"/>
        <w:rPr>
          <w:rFonts w:ascii="Baskerville Old Face" w:hAnsi="Baskerville Old Face"/>
          <w:b/>
          <w:i/>
          <w:color w:val="000080"/>
          <w:sz w:val="44"/>
          <w:szCs w:val="44"/>
        </w:rPr>
      </w:pPr>
      <w:r w:rsidRPr="00A95139">
        <w:rPr>
          <w:rFonts w:ascii="Baskerville Old Face" w:hAnsi="Baskerville Old Face"/>
          <w:b/>
          <w:i/>
          <w:color w:val="000080"/>
          <w:sz w:val="44"/>
          <w:szCs w:val="44"/>
        </w:rPr>
        <w:t>S</w:t>
      </w:r>
      <w:r>
        <w:rPr>
          <w:rFonts w:ascii="Baskerville Old Face" w:hAnsi="Baskerville Old Face"/>
          <w:b/>
          <w:i/>
          <w:color w:val="000080"/>
          <w:sz w:val="44"/>
          <w:szCs w:val="44"/>
        </w:rPr>
        <w:t xml:space="preserve">. </w:t>
      </w:r>
      <w:r w:rsidRPr="00A95139">
        <w:rPr>
          <w:rFonts w:ascii="Baskerville Old Face" w:hAnsi="Baskerville Old Face"/>
          <w:b/>
          <w:i/>
          <w:color w:val="000080"/>
          <w:sz w:val="44"/>
          <w:szCs w:val="44"/>
        </w:rPr>
        <w:t>A</w:t>
      </w:r>
      <w:r>
        <w:rPr>
          <w:rFonts w:ascii="Baskerville Old Face" w:hAnsi="Baskerville Old Face"/>
          <w:b/>
          <w:i/>
          <w:color w:val="000080"/>
          <w:sz w:val="44"/>
          <w:szCs w:val="44"/>
        </w:rPr>
        <w:t>.</w:t>
      </w:r>
      <w:r w:rsidRPr="00A95139">
        <w:rPr>
          <w:rFonts w:ascii="Baskerville Old Face" w:hAnsi="Baskerville Old Face"/>
          <w:b/>
          <w:i/>
          <w:color w:val="000080"/>
          <w:sz w:val="44"/>
          <w:szCs w:val="44"/>
        </w:rPr>
        <w:t xml:space="preserve"> Incorporated</w:t>
      </w:r>
    </w:p>
    <w:p w14:paraId="2EF450ED" w14:textId="77777777" w:rsidR="00066A3A" w:rsidRPr="002828A5" w:rsidRDefault="00066A3A" w:rsidP="00066A3A">
      <w:pPr>
        <w:jc w:val="center"/>
        <w:rPr>
          <w:rFonts w:ascii="Baskerville Old Face" w:hAnsi="Baskerville Old Face"/>
          <w:i/>
          <w:color w:val="000080"/>
          <w:sz w:val="32"/>
          <w:szCs w:val="32"/>
        </w:rPr>
      </w:pPr>
      <w:smartTag w:uri="urn:schemas-microsoft-com:office:smarttags" w:element="address">
        <w:smartTag w:uri="urn:schemas-microsoft-com:office:smarttags" w:element="Street">
          <w:r w:rsidRPr="002828A5">
            <w:rPr>
              <w:rFonts w:ascii="Baskerville Old Face" w:hAnsi="Baskerville Old Face"/>
              <w:i/>
              <w:color w:val="000080"/>
              <w:sz w:val="32"/>
              <w:szCs w:val="32"/>
            </w:rPr>
            <w:t>PO Box 703</w:t>
          </w:r>
        </w:smartTag>
        <w:r w:rsidRPr="002828A5">
          <w:rPr>
            <w:rFonts w:ascii="Baskerville Old Face" w:hAnsi="Baskerville Old Face"/>
            <w:i/>
            <w:color w:val="000080"/>
            <w:sz w:val="32"/>
            <w:szCs w:val="32"/>
          </w:rPr>
          <w:t xml:space="preserve"> </w:t>
        </w:r>
        <w:smartTag w:uri="urn:schemas-microsoft-com:office:smarttags" w:element="City">
          <w:r w:rsidRPr="002828A5">
            <w:rPr>
              <w:rFonts w:ascii="Baskerville Old Face" w:hAnsi="Baskerville Old Face"/>
              <w:i/>
              <w:color w:val="000080"/>
              <w:sz w:val="32"/>
              <w:szCs w:val="32"/>
            </w:rPr>
            <w:t>Plympton</w:t>
          </w:r>
        </w:smartTag>
        <w:r w:rsidRPr="002828A5">
          <w:rPr>
            <w:rFonts w:ascii="Baskerville Old Face" w:hAnsi="Baskerville Old Face"/>
            <w:i/>
            <w:color w:val="000080"/>
            <w:sz w:val="32"/>
            <w:szCs w:val="32"/>
          </w:rPr>
          <w:t xml:space="preserve"> </w:t>
        </w:r>
        <w:smartTag w:uri="urn:schemas-microsoft-com:office:smarttags" w:element="country-region">
          <w:r w:rsidRPr="002828A5">
            <w:rPr>
              <w:rFonts w:ascii="Baskerville Old Face" w:hAnsi="Baskerville Old Face"/>
              <w:i/>
              <w:color w:val="000080"/>
              <w:sz w:val="32"/>
              <w:szCs w:val="32"/>
            </w:rPr>
            <w:t>S.A.</w:t>
          </w:r>
        </w:smartTag>
      </w:smartTag>
      <w:r w:rsidRPr="002828A5">
        <w:rPr>
          <w:rFonts w:ascii="Baskerville Old Face" w:hAnsi="Baskerville Old Face"/>
          <w:i/>
          <w:color w:val="000080"/>
          <w:sz w:val="32"/>
          <w:szCs w:val="32"/>
        </w:rPr>
        <w:t xml:space="preserve"> 5038</w:t>
      </w:r>
    </w:p>
    <w:p w14:paraId="6DD16D1C" w14:textId="77777777" w:rsidR="00066A3A" w:rsidRDefault="00066A3A" w:rsidP="00066A3A">
      <w:pPr>
        <w:jc w:val="center"/>
        <w:rPr>
          <w:rFonts w:ascii="Baskerville Old Face" w:hAnsi="Baskerville Old Face"/>
          <w:i/>
          <w:color w:val="000080"/>
        </w:rPr>
      </w:pPr>
      <w:r w:rsidRPr="002828A5">
        <w:rPr>
          <w:rFonts w:ascii="Baskerville Old Face" w:hAnsi="Baskerville Old Face"/>
          <w:i/>
          <w:color w:val="000080"/>
        </w:rPr>
        <w:t>Ph: 0417 847 944</w:t>
      </w:r>
      <w:r w:rsidRPr="002828A5">
        <w:rPr>
          <w:rFonts w:ascii="Baskerville Old Face" w:hAnsi="Baskerville Old Face"/>
          <w:i/>
          <w:color w:val="000080"/>
        </w:rPr>
        <w:tab/>
      </w:r>
      <w:r w:rsidRPr="002828A5">
        <w:rPr>
          <w:rFonts w:ascii="Baskerville Old Face" w:hAnsi="Baskerville Old Face"/>
          <w:i/>
          <w:color w:val="000080"/>
        </w:rPr>
        <w:tab/>
      </w:r>
      <w:r w:rsidRPr="002828A5">
        <w:rPr>
          <w:rFonts w:ascii="Baskerville Old Face" w:hAnsi="Baskerville Old Face"/>
          <w:i/>
          <w:color w:val="000080"/>
        </w:rPr>
        <w:tab/>
        <w:t>www.fhmcsa.org.au</w:t>
      </w:r>
    </w:p>
    <w:p w14:paraId="1653C349" w14:textId="77777777" w:rsidR="00066A3A" w:rsidRDefault="00066A3A" w:rsidP="00066A3A">
      <w:pPr>
        <w:jc w:val="center"/>
        <w:rPr>
          <w:rFonts w:ascii="Baskerville Old Face" w:hAnsi="Baskerville Old Face"/>
          <w:i/>
          <w:color w:val="000080"/>
        </w:rPr>
      </w:pPr>
      <w:r>
        <w:rPr>
          <w:rFonts w:ascii="Baskerville Old Face" w:hAnsi="Baskerville Old Face"/>
          <w:i/>
          <w:color w:val="000080"/>
        </w:rPr>
        <w:t>Founded 1971</w:t>
      </w:r>
    </w:p>
    <w:p w14:paraId="26778197" w14:textId="48BB1B7F" w:rsidR="00066A3A" w:rsidRDefault="00066A3A" w:rsidP="00066A3A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4D1AB9AB" w14:textId="77777777" w:rsidR="00C67543" w:rsidRDefault="00C67543" w:rsidP="00066A3A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66E7C877" w14:textId="41D17395" w:rsidR="00066A3A" w:rsidRDefault="00066A3A" w:rsidP="00066A3A">
      <w:pPr>
        <w:jc w:val="center"/>
        <w:rPr>
          <w:rFonts w:ascii="Bookman Old Style" w:hAnsi="Bookman Old Style"/>
          <w:b/>
          <w:sz w:val="12"/>
          <w:szCs w:val="12"/>
        </w:rPr>
      </w:pPr>
    </w:p>
    <w:p w14:paraId="1B4BFB57" w14:textId="77777777" w:rsidR="002E2645" w:rsidRPr="00066A3A" w:rsidRDefault="002E2645" w:rsidP="00066A3A">
      <w:pPr>
        <w:jc w:val="center"/>
        <w:rPr>
          <w:rFonts w:ascii="Bookman Old Style" w:hAnsi="Bookman Old Style"/>
          <w:b/>
          <w:sz w:val="12"/>
          <w:szCs w:val="12"/>
        </w:rPr>
      </w:pPr>
    </w:p>
    <w:p w14:paraId="65026C6C" w14:textId="291406A1" w:rsidR="00066A3A" w:rsidRDefault="00066A3A" w:rsidP="00066A3A">
      <w:pPr>
        <w:jc w:val="center"/>
        <w:rPr>
          <w:rFonts w:ascii="Bookman Old Style" w:hAnsi="Bookman Old Style"/>
          <w:b/>
          <w:sz w:val="28"/>
          <w:szCs w:val="28"/>
        </w:rPr>
      </w:pPr>
      <w:r w:rsidRPr="001539C7">
        <w:rPr>
          <w:rFonts w:ascii="Bookman Old Style" w:hAnsi="Bookman Old Style"/>
          <w:b/>
          <w:sz w:val="28"/>
          <w:szCs w:val="28"/>
        </w:rPr>
        <w:t xml:space="preserve">LOGBOOK </w:t>
      </w:r>
      <w:r>
        <w:rPr>
          <w:rFonts w:ascii="Bookman Old Style" w:hAnsi="Bookman Old Style"/>
          <w:b/>
          <w:sz w:val="28"/>
          <w:szCs w:val="28"/>
        </w:rPr>
        <w:t xml:space="preserve">ISSUE </w:t>
      </w:r>
      <w:r w:rsidRPr="001539C7">
        <w:rPr>
          <w:rFonts w:ascii="Bookman Old Style" w:hAnsi="Bookman Old Style"/>
          <w:b/>
          <w:sz w:val="28"/>
          <w:szCs w:val="28"/>
        </w:rPr>
        <w:t xml:space="preserve">&amp; </w:t>
      </w:r>
      <w:r>
        <w:rPr>
          <w:rFonts w:ascii="Bookman Old Style" w:hAnsi="Bookman Old Style"/>
          <w:b/>
          <w:sz w:val="28"/>
          <w:szCs w:val="28"/>
        </w:rPr>
        <w:t>LOG</w:t>
      </w:r>
      <w:r w:rsidRPr="001539C7">
        <w:rPr>
          <w:rFonts w:ascii="Bookman Old Style" w:hAnsi="Bookman Old Style"/>
          <w:b/>
          <w:sz w:val="28"/>
          <w:szCs w:val="28"/>
        </w:rPr>
        <w:t>BOOK RETURN</w:t>
      </w:r>
      <w:r w:rsidR="00F055C5">
        <w:rPr>
          <w:rFonts w:ascii="Bookman Old Style" w:hAnsi="Bookman Old Style"/>
          <w:b/>
          <w:sz w:val="28"/>
          <w:szCs w:val="28"/>
        </w:rPr>
        <w:t>S</w:t>
      </w:r>
    </w:p>
    <w:p w14:paraId="3EA32BCD" w14:textId="279A7994" w:rsidR="002E2645" w:rsidRPr="00700D92" w:rsidRDefault="002E2645" w:rsidP="002E2645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700D92">
        <w:rPr>
          <w:rFonts w:ascii="Bookman Old Style" w:hAnsi="Bookman Old Style"/>
          <w:b/>
          <w:i/>
          <w:sz w:val="28"/>
          <w:szCs w:val="28"/>
        </w:rPr>
        <w:t xml:space="preserve">REVISED PROCEDURE EFFECTIVE </w:t>
      </w:r>
      <w:r w:rsidR="00862E99">
        <w:rPr>
          <w:rFonts w:ascii="Bookman Old Style" w:hAnsi="Bookman Old Style"/>
          <w:b/>
          <w:i/>
          <w:sz w:val="28"/>
          <w:szCs w:val="28"/>
        </w:rPr>
        <w:t>26 November 2022</w:t>
      </w:r>
    </w:p>
    <w:p w14:paraId="29065A5B" w14:textId="77777777" w:rsidR="00066A3A" w:rsidRPr="00532251" w:rsidRDefault="00066A3A" w:rsidP="00066A3A">
      <w:pPr>
        <w:rPr>
          <w:rFonts w:ascii="Bookman Old Style" w:hAnsi="Bookman Old Style"/>
          <w:sz w:val="16"/>
          <w:szCs w:val="16"/>
        </w:rPr>
      </w:pPr>
    </w:p>
    <w:p w14:paraId="73C516D8" w14:textId="61D50638" w:rsidR="00066A3A" w:rsidRPr="00862E99" w:rsidRDefault="00066A3A" w:rsidP="00066A3A">
      <w:pPr>
        <w:ind w:left="360" w:hanging="360"/>
        <w:jc w:val="both"/>
        <w:rPr>
          <w:rFonts w:ascii="Bookman Old Style" w:hAnsi="Bookman Old Style"/>
          <w:sz w:val="28"/>
          <w:szCs w:val="28"/>
        </w:rPr>
      </w:pPr>
      <w:r w:rsidRPr="00862E99">
        <w:rPr>
          <w:rFonts w:ascii="Bookman Old Style" w:hAnsi="Bookman Old Style"/>
          <w:sz w:val="28"/>
          <w:szCs w:val="28"/>
        </w:rPr>
        <w:t>1. This procedure is issued to Clubs that are recognised under Motor Vehicle</w:t>
      </w:r>
      <w:r w:rsidR="00F60E58" w:rsidRPr="00862E99">
        <w:rPr>
          <w:rFonts w:ascii="Bookman Old Style" w:hAnsi="Bookman Old Style"/>
          <w:sz w:val="28"/>
          <w:szCs w:val="28"/>
        </w:rPr>
        <w:t>s</w:t>
      </w:r>
      <w:r w:rsidRPr="00862E99">
        <w:rPr>
          <w:rFonts w:ascii="Bookman Old Style" w:hAnsi="Bookman Old Style"/>
          <w:sz w:val="28"/>
          <w:szCs w:val="28"/>
        </w:rPr>
        <w:t xml:space="preserve"> (Conditional Registration-Recognition of Motor Vehicle Clubs) Notice.</w:t>
      </w:r>
    </w:p>
    <w:p w14:paraId="6B0A48BD" w14:textId="77777777" w:rsidR="00066A3A" w:rsidRPr="005460FB" w:rsidRDefault="00066A3A" w:rsidP="00066A3A">
      <w:pPr>
        <w:jc w:val="both"/>
        <w:rPr>
          <w:rFonts w:ascii="Bookman Old Style" w:hAnsi="Bookman Old Style"/>
          <w:sz w:val="16"/>
          <w:szCs w:val="16"/>
        </w:rPr>
      </w:pPr>
    </w:p>
    <w:p w14:paraId="049566A3" w14:textId="1CD2C435" w:rsidR="00066A3A" w:rsidRPr="00862E99" w:rsidRDefault="00066A3A" w:rsidP="00066A3A">
      <w:pPr>
        <w:ind w:left="360" w:hanging="360"/>
        <w:jc w:val="both"/>
        <w:rPr>
          <w:rFonts w:ascii="Bookman Old Style" w:hAnsi="Bookman Old Style"/>
          <w:sz w:val="28"/>
          <w:szCs w:val="28"/>
        </w:rPr>
      </w:pPr>
      <w:r w:rsidRPr="00862E99">
        <w:rPr>
          <w:rFonts w:ascii="Bookman Old Style" w:hAnsi="Bookman Old Style"/>
          <w:sz w:val="28"/>
          <w:szCs w:val="28"/>
        </w:rPr>
        <w:t xml:space="preserve">2. The Federation of </w:t>
      </w:r>
      <w:r w:rsidR="00F60E58" w:rsidRPr="00862E99">
        <w:rPr>
          <w:rFonts w:ascii="Bookman Old Style" w:hAnsi="Bookman Old Style"/>
          <w:sz w:val="28"/>
          <w:szCs w:val="28"/>
        </w:rPr>
        <w:t xml:space="preserve">Historic Motoring Clubs SA Inc </w:t>
      </w:r>
      <w:r w:rsidRPr="00862E99">
        <w:rPr>
          <w:rFonts w:ascii="Bookman Old Style" w:hAnsi="Bookman Old Style"/>
          <w:sz w:val="28"/>
          <w:szCs w:val="28"/>
        </w:rPr>
        <w:t xml:space="preserve">is the </w:t>
      </w:r>
      <w:r w:rsidR="00F60E58" w:rsidRPr="00862E99">
        <w:rPr>
          <w:rFonts w:ascii="Bookman Old Style" w:hAnsi="Bookman Old Style"/>
          <w:sz w:val="28"/>
          <w:szCs w:val="28"/>
        </w:rPr>
        <w:t xml:space="preserve">issuing authority for </w:t>
      </w:r>
      <w:r w:rsidRPr="00862E99">
        <w:rPr>
          <w:rFonts w:ascii="Bookman Old Style" w:hAnsi="Bookman Old Style"/>
          <w:sz w:val="28"/>
          <w:szCs w:val="28"/>
        </w:rPr>
        <w:t>Log</w:t>
      </w:r>
      <w:r w:rsidR="00F055C5">
        <w:rPr>
          <w:rFonts w:ascii="Bookman Old Style" w:hAnsi="Bookman Old Style"/>
          <w:sz w:val="28"/>
          <w:szCs w:val="28"/>
        </w:rPr>
        <w:t>b</w:t>
      </w:r>
      <w:r w:rsidRPr="00862E99">
        <w:rPr>
          <w:rFonts w:ascii="Bookman Old Style" w:hAnsi="Bookman Old Style"/>
          <w:sz w:val="28"/>
          <w:szCs w:val="28"/>
        </w:rPr>
        <w:t xml:space="preserve">ooks </w:t>
      </w:r>
      <w:r w:rsidR="00F60E58" w:rsidRPr="00862E99">
        <w:rPr>
          <w:rFonts w:ascii="Bookman Old Style" w:hAnsi="Bookman Old Style"/>
          <w:sz w:val="28"/>
          <w:szCs w:val="28"/>
        </w:rPr>
        <w:t>approved by the Registrar of</w:t>
      </w:r>
      <w:r w:rsidR="00D65673" w:rsidRPr="00862E99">
        <w:rPr>
          <w:rFonts w:ascii="Bookman Old Style" w:hAnsi="Bookman Old Style"/>
          <w:sz w:val="28"/>
          <w:szCs w:val="28"/>
        </w:rPr>
        <w:t xml:space="preserve"> Motor Vehicles for</w:t>
      </w:r>
      <w:r w:rsidR="00F60E58" w:rsidRPr="00862E99">
        <w:rPr>
          <w:rFonts w:ascii="Bookman Old Style" w:hAnsi="Bookman Old Style"/>
          <w:sz w:val="28"/>
          <w:szCs w:val="28"/>
        </w:rPr>
        <w:t xml:space="preserve"> Club Regist</w:t>
      </w:r>
      <w:r w:rsidR="00F207C4" w:rsidRPr="00862E99">
        <w:rPr>
          <w:rFonts w:ascii="Bookman Old Style" w:hAnsi="Bookman Old Style"/>
          <w:sz w:val="28"/>
          <w:szCs w:val="28"/>
        </w:rPr>
        <w:t>e</w:t>
      </w:r>
      <w:r w:rsidR="00F60E58" w:rsidRPr="00862E99">
        <w:rPr>
          <w:rFonts w:ascii="Bookman Old Style" w:hAnsi="Bookman Old Style"/>
          <w:sz w:val="28"/>
          <w:szCs w:val="28"/>
        </w:rPr>
        <w:t>r</w:t>
      </w:r>
      <w:r w:rsidR="00F207C4" w:rsidRPr="00862E99">
        <w:rPr>
          <w:rFonts w:ascii="Bookman Old Style" w:hAnsi="Bookman Old Style"/>
          <w:sz w:val="28"/>
          <w:szCs w:val="28"/>
        </w:rPr>
        <w:t>ed</w:t>
      </w:r>
      <w:r w:rsidR="00F60E58" w:rsidRPr="00862E99">
        <w:rPr>
          <w:rFonts w:ascii="Bookman Old Style" w:hAnsi="Bookman Old Style"/>
          <w:sz w:val="28"/>
          <w:szCs w:val="28"/>
        </w:rPr>
        <w:t xml:space="preserve"> Vehicles.</w:t>
      </w:r>
    </w:p>
    <w:p w14:paraId="728F24F2" w14:textId="77777777" w:rsidR="00066A3A" w:rsidRPr="005460FB" w:rsidRDefault="00066A3A" w:rsidP="00066A3A">
      <w:pPr>
        <w:jc w:val="both"/>
        <w:rPr>
          <w:rFonts w:ascii="Bookman Old Style" w:hAnsi="Bookman Old Style"/>
          <w:sz w:val="16"/>
          <w:szCs w:val="16"/>
        </w:rPr>
      </w:pPr>
    </w:p>
    <w:p w14:paraId="0325EFB0" w14:textId="0AD23D0A" w:rsidR="009D3E4B" w:rsidRPr="009D3E4B" w:rsidRDefault="009D3E4B" w:rsidP="00901D97">
      <w:pPr>
        <w:ind w:left="360" w:hanging="36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9D3E4B">
        <w:rPr>
          <w:rFonts w:ascii="Bookman Old Style" w:hAnsi="Bookman Old Style"/>
          <w:b/>
          <w:bCs/>
          <w:sz w:val="28"/>
          <w:szCs w:val="28"/>
        </w:rPr>
        <w:t>ORDERING OF LOGBOOKS</w:t>
      </w:r>
    </w:p>
    <w:p w14:paraId="24A34C10" w14:textId="0E1282D7" w:rsidR="00901D97" w:rsidRDefault="00F207C4" w:rsidP="00901D97">
      <w:pPr>
        <w:ind w:left="360" w:hanging="360"/>
        <w:jc w:val="both"/>
        <w:rPr>
          <w:rFonts w:ascii="Bookman Old Style" w:hAnsi="Bookman Old Style"/>
          <w:sz w:val="28"/>
          <w:szCs w:val="28"/>
        </w:rPr>
      </w:pPr>
      <w:r w:rsidRPr="00862E99">
        <w:rPr>
          <w:rFonts w:ascii="Bookman Old Style" w:hAnsi="Bookman Old Style"/>
          <w:sz w:val="28"/>
          <w:szCs w:val="28"/>
        </w:rPr>
        <w:t>3</w:t>
      </w:r>
      <w:r w:rsidR="00066A3A" w:rsidRPr="00862E99">
        <w:rPr>
          <w:rFonts w:ascii="Bookman Old Style" w:hAnsi="Bookman Old Style"/>
          <w:sz w:val="28"/>
          <w:szCs w:val="28"/>
        </w:rPr>
        <w:t xml:space="preserve">. </w:t>
      </w:r>
      <w:r w:rsidR="009D3E4B">
        <w:rPr>
          <w:rFonts w:ascii="Bookman Old Style" w:hAnsi="Bookman Old Style"/>
          <w:sz w:val="28"/>
          <w:szCs w:val="28"/>
        </w:rPr>
        <w:t>L</w:t>
      </w:r>
      <w:r w:rsidR="00066A3A" w:rsidRPr="00862E99">
        <w:rPr>
          <w:rFonts w:ascii="Bookman Old Style" w:hAnsi="Bookman Old Style"/>
          <w:sz w:val="28"/>
          <w:szCs w:val="28"/>
        </w:rPr>
        <w:t xml:space="preserve">ogbook </w:t>
      </w:r>
      <w:r w:rsidR="009D3E4B">
        <w:rPr>
          <w:rFonts w:ascii="Bookman Old Style" w:hAnsi="Bookman Old Style"/>
          <w:sz w:val="28"/>
          <w:szCs w:val="28"/>
        </w:rPr>
        <w:t>orders may be placed with the Log</w:t>
      </w:r>
      <w:r w:rsidR="00E0331D">
        <w:rPr>
          <w:rFonts w:ascii="Bookman Old Style" w:hAnsi="Bookman Old Style"/>
          <w:sz w:val="28"/>
          <w:szCs w:val="28"/>
        </w:rPr>
        <w:t>b</w:t>
      </w:r>
      <w:r w:rsidR="009D3E4B">
        <w:rPr>
          <w:rFonts w:ascii="Bookman Old Style" w:hAnsi="Bookman Old Style"/>
          <w:sz w:val="28"/>
          <w:szCs w:val="28"/>
        </w:rPr>
        <w:t xml:space="preserve">ook Manager either manually or on-line through our web-site. </w:t>
      </w:r>
      <w:r w:rsidR="00D04BE2" w:rsidRPr="00862E99">
        <w:rPr>
          <w:rFonts w:ascii="Bookman Old Style" w:hAnsi="Bookman Old Style"/>
          <w:sz w:val="28"/>
          <w:szCs w:val="28"/>
        </w:rPr>
        <w:t xml:space="preserve"> Please allow at least 15 </w:t>
      </w:r>
      <w:r w:rsidR="00F7666A" w:rsidRPr="00862E99">
        <w:rPr>
          <w:rFonts w:ascii="Bookman Old Style" w:hAnsi="Bookman Old Style"/>
          <w:sz w:val="28"/>
          <w:szCs w:val="28"/>
        </w:rPr>
        <w:t xml:space="preserve">working </w:t>
      </w:r>
      <w:r w:rsidR="00D04BE2" w:rsidRPr="00862E99">
        <w:rPr>
          <w:rFonts w:ascii="Bookman Old Style" w:hAnsi="Bookman Old Style"/>
          <w:sz w:val="28"/>
          <w:szCs w:val="28"/>
        </w:rPr>
        <w:t xml:space="preserve">days for the processing of </w:t>
      </w:r>
      <w:r w:rsidR="009D3E4B">
        <w:rPr>
          <w:rFonts w:ascii="Bookman Old Style" w:hAnsi="Bookman Old Style"/>
          <w:sz w:val="28"/>
          <w:szCs w:val="28"/>
        </w:rPr>
        <w:t>a</w:t>
      </w:r>
      <w:r w:rsidR="00D04BE2" w:rsidRPr="00862E99">
        <w:rPr>
          <w:rFonts w:ascii="Bookman Old Style" w:hAnsi="Bookman Old Style"/>
          <w:sz w:val="28"/>
          <w:szCs w:val="28"/>
        </w:rPr>
        <w:t xml:space="preserve"> </w:t>
      </w:r>
      <w:r w:rsidR="009D3E4B">
        <w:rPr>
          <w:rFonts w:ascii="Bookman Old Style" w:hAnsi="Bookman Old Style"/>
          <w:sz w:val="28"/>
          <w:szCs w:val="28"/>
        </w:rPr>
        <w:t xml:space="preserve">manual </w:t>
      </w:r>
      <w:r w:rsidR="00D04BE2" w:rsidRPr="00862E99">
        <w:rPr>
          <w:rFonts w:ascii="Bookman Old Style" w:hAnsi="Bookman Old Style"/>
          <w:sz w:val="28"/>
          <w:szCs w:val="28"/>
        </w:rPr>
        <w:t>order</w:t>
      </w:r>
      <w:r w:rsidR="003861FA" w:rsidRPr="00862E99">
        <w:rPr>
          <w:rFonts w:ascii="Bookman Old Style" w:hAnsi="Bookman Old Style"/>
          <w:sz w:val="28"/>
          <w:szCs w:val="28"/>
        </w:rPr>
        <w:t>.</w:t>
      </w:r>
      <w:r w:rsidR="00CF0481" w:rsidRPr="00862E99">
        <w:rPr>
          <w:rFonts w:ascii="Bookman Old Style" w:hAnsi="Bookman Old Style"/>
          <w:sz w:val="28"/>
          <w:szCs w:val="28"/>
        </w:rPr>
        <w:t xml:space="preserve"> </w:t>
      </w:r>
      <w:r w:rsidR="003866B3" w:rsidRPr="00862E99">
        <w:rPr>
          <w:rFonts w:ascii="Bookman Old Style" w:hAnsi="Bookman Old Style"/>
          <w:sz w:val="28"/>
          <w:szCs w:val="28"/>
        </w:rPr>
        <w:t xml:space="preserve"> </w:t>
      </w:r>
      <w:r w:rsidR="009D3E4B">
        <w:rPr>
          <w:rFonts w:ascii="Bookman Old Style" w:hAnsi="Bookman Old Style"/>
          <w:sz w:val="28"/>
          <w:szCs w:val="28"/>
        </w:rPr>
        <w:t>However on-line orders have a quicker response as the order and payment details are received by the Log</w:t>
      </w:r>
      <w:r w:rsidR="00E0331D">
        <w:rPr>
          <w:rFonts w:ascii="Bookman Old Style" w:hAnsi="Bookman Old Style"/>
          <w:sz w:val="28"/>
          <w:szCs w:val="28"/>
        </w:rPr>
        <w:t>b</w:t>
      </w:r>
      <w:r w:rsidR="009D3E4B">
        <w:rPr>
          <w:rFonts w:ascii="Bookman Old Style" w:hAnsi="Bookman Old Style"/>
          <w:sz w:val="28"/>
          <w:szCs w:val="28"/>
        </w:rPr>
        <w:t>ook Manager immediately.</w:t>
      </w:r>
      <w:r w:rsidR="00901D97" w:rsidRPr="00862E99">
        <w:rPr>
          <w:rFonts w:ascii="Bookman Old Style" w:hAnsi="Bookman Old Style"/>
          <w:sz w:val="28"/>
          <w:szCs w:val="28"/>
        </w:rPr>
        <w:t xml:space="preserve">  </w:t>
      </w:r>
      <w:r w:rsidR="009D3E4B">
        <w:rPr>
          <w:rFonts w:ascii="Bookman Old Style" w:hAnsi="Bookman Old Style"/>
          <w:sz w:val="28"/>
          <w:szCs w:val="28"/>
        </w:rPr>
        <w:t>P</w:t>
      </w:r>
      <w:r w:rsidR="00901D97" w:rsidRPr="00862E99">
        <w:rPr>
          <w:rFonts w:ascii="Bookman Old Style" w:hAnsi="Bookman Old Style"/>
          <w:sz w:val="28"/>
          <w:szCs w:val="28"/>
        </w:rPr>
        <w:t>ayment</w:t>
      </w:r>
      <w:r w:rsidR="009D3E4B">
        <w:rPr>
          <w:rFonts w:ascii="Bookman Old Style" w:hAnsi="Bookman Old Style"/>
          <w:sz w:val="28"/>
          <w:szCs w:val="28"/>
        </w:rPr>
        <w:t>s by</w:t>
      </w:r>
      <w:r w:rsidR="00901D97" w:rsidRPr="00862E99">
        <w:rPr>
          <w:rFonts w:ascii="Bookman Old Style" w:hAnsi="Bookman Old Style"/>
          <w:sz w:val="28"/>
          <w:szCs w:val="28"/>
        </w:rPr>
        <w:t xml:space="preserve"> cash, personal cheque </w:t>
      </w:r>
      <w:r w:rsidR="00CF0481" w:rsidRPr="00862E99">
        <w:rPr>
          <w:rFonts w:ascii="Bookman Old Style" w:hAnsi="Bookman Old Style"/>
          <w:sz w:val="28"/>
          <w:szCs w:val="28"/>
        </w:rPr>
        <w:t>or</w:t>
      </w:r>
      <w:r w:rsidR="00901D97" w:rsidRPr="00862E99">
        <w:rPr>
          <w:rFonts w:ascii="Bookman Old Style" w:hAnsi="Bookman Old Style"/>
          <w:sz w:val="28"/>
          <w:szCs w:val="28"/>
        </w:rPr>
        <w:t xml:space="preserve"> Club cheque may be made direct to any BankSA</w:t>
      </w:r>
      <w:r w:rsidR="000F1749">
        <w:rPr>
          <w:rFonts w:ascii="Bookman Old Style" w:hAnsi="Bookman Old Style"/>
          <w:sz w:val="28"/>
          <w:szCs w:val="28"/>
        </w:rPr>
        <w:t xml:space="preserve"> </w:t>
      </w:r>
      <w:r w:rsidR="00901D97" w:rsidRPr="00862E99">
        <w:rPr>
          <w:rFonts w:ascii="Bookman Old Style" w:hAnsi="Bookman Old Style"/>
          <w:sz w:val="28"/>
          <w:szCs w:val="28"/>
        </w:rPr>
        <w:t xml:space="preserve">branch </w:t>
      </w:r>
      <w:r w:rsidR="000F1749">
        <w:rPr>
          <w:rFonts w:ascii="Bookman Old Style" w:hAnsi="Bookman Old Style"/>
          <w:sz w:val="28"/>
          <w:szCs w:val="28"/>
        </w:rPr>
        <w:t xml:space="preserve">or at participating Post Offices </w:t>
      </w:r>
      <w:r w:rsidR="00901D97" w:rsidRPr="00862E99">
        <w:rPr>
          <w:rFonts w:ascii="Bookman Old Style" w:hAnsi="Bookman Old Style"/>
          <w:sz w:val="28"/>
          <w:szCs w:val="28"/>
        </w:rPr>
        <w:t xml:space="preserve">quoting BSB 105-900 Account No 954046040. </w:t>
      </w:r>
      <w:r w:rsidR="009D3E4B">
        <w:rPr>
          <w:rFonts w:ascii="Bookman Old Style" w:hAnsi="Bookman Old Style"/>
          <w:sz w:val="28"/>
          <w:szCs w:val="28"/>
        </w:rPr>
        <w:t>Please ensure the Bank quotes your Club name on the deposit.</w:t>
      </w:r>
    </w:p>
    <w:p w14:paraId="46861FBC" w14:textId="77777777" w:rsidR="00862E99" w:rsidRPr="005460FB" w:rsidRDefault="00862E99" w:rsidP="00901D97">
      <w:pPr>
        <w:ind w:left="360" w:hanging="360"/>
        <w:jc w:val="both"/>
        <w:rPr>
          <w:rFonts w:ascii="Bookman Old Style" w:hAnsi="Bookman Old Style"/>
          <w:sz w:val="16"/>
          <w:szCs w:val="16"/>
        </w:rPr>
      </w:pPr>
    </w:p>
    <w:p w14:paraId="60C5382F" w14:textId="3C143DFC" w:rsidR="00862E99" w:rsidRPr="00862E99" w:rsidRDefault="00862E99" w:rsidP="00862E99">
      <w:pPr>
        <w:ind w:left="36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</w:t>
      </w:r>
      <w:r w:rsidRPr="00862E99">
        <w:rPr>
          <w:rFonts w:ascii="Bookman Old Style" w:hAnsi="Bookman Old Style"/>
          <w:sz w:val="28"/>
          <w:szCs w:val="28"/>
        </w:rPr>
        <w:t>. The current fee for a log book is $2 for a Federation affiliated recognised club and $5 for a non-affiliated recognised club.</w:t>
      </w:r>
    </w:p>
    <w:p w14:paraId="0B0679A3" w14:textId="77777777" w:rsidR="00862E99" w:rsidRPr="005460FB" w:rsidRDefault="00862E99" w:rsidP="00066A3A">
      <w:pPr>
        <w:ind w:left="360" w:hanging="360"/>
        <w:jc w:val="both"/>
        <w:rPr>
          <w:rFonts w:ascii="Bookman Old Style" w:hAnsi="Bookman Old Style"/>
          <w:sz w:val="16"/>
          <w:szCs w:val="16"/>
        </w:rPr>
      </w:pPr>
    </w:p>
    <w:p w14:paraId="2BF8261B" w14:textId="1DF0D44C" w:rsidR="001B7896" w:rsidRPr="005460FB" w:rsidRDefault="001B7896" w:rsidP="00066A3A">
      <w:pPr>
        <w:ind w:left="360" w:hanging="360"/>
        <w:jc w:val="both"/>
        <w:rPr>
          <w:rFonts w:ascii="Bookman Old Style" w:hAnsi="Bookman Old Style"/>
          <w:sz w:val="16"/>
          <w:szCs w:val="16"/>
        </w:rPr>
      </w:pPr>
    </w:p>
    <w:p w14:paraId="69DA9AEB" w14:textId="64D34BD0" w:rsidR="001B7896" w:rsidRPr="009D3E4B" w:rsidRDefault="001B7896" w:rsidP="001B7896">
      <w:pPr>
        <w:ind w:left="360" w:hanging="360"/>
        <w:jc w:val="both"/>
        <w:rPr>
          <w:rFonts w:ascii="Bookman Old Style" w:hAnsi="Bookman Old Style"/>
          <w:b/>
          <w:sz w:val="28"/>
          <w:szCs w:val="28"/>
        </w:rPr>
      </w:pPr>
      <w:r w:rsidRPr="009D3E4B">
        <w:rPr>
          <w:rFonts w:ascii="Bookman Old Style" w:hAnsi="Bookman Old Style"/>
          <w:b/>
          <w:sz w:val="28"/>
          <w:szCs w:val="28"/>
          <w:u w:val="single"/>
        </w:rPr>
        <w:t>LOGBOOK RETURN SHEETS</w:t>
      </w:r>
      <w:r w:rsidR="00F055C5">
        <w:rPr>
          <w:rFonts w:ascii="Bookman Old Style" w:hAnsi="Bookman Old Style"/>
          <w:b/>
          <w:sz w:val="28"/>
          <w:szCs w:val="28"/>
          <w:u w:val="single"/>
        </w:rPr>
        <w:t xml:space="preserve"> – Clause 2.30 of the Code of Practice</w:t>
      </w:r>
    </w:p>
    <w:p w14:paraId="397979A5" w14:textId="17FCEDC8" w:rsidR="00C37F8D" w:rsidRDefault="009D3E4B" w:rsidP="00066A3A">
      <w:pPr>
        <w:ind w:left="36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</w:t>
      </w:r>
      <w:r w:rsidR="00066A3A" w:rsidRPr="00862E99">
        <w:rPr>
          <w:rFonts w:ascii="Bookman Old Style" w:hAnsi="Bookman Old Style"/>
          <w:sz w:val="28"/>
          <w:szCs w:val="28"/>
        </w:rPr>
        <w:t xml:space="preserve">. </w:t>
      </w:r>
      <w:r w:rsidR="00F055C5">
        <w:rPr>
          <w:rFonts w:ascii="Bookman Old Style" w:hAnsi="Bookman Old Style"/>
          <w:sz w:val="28"/>
          <w:szCs w:val="28"/>
        </w:rPr>
        <w:t xml:space="preserve">The submission of the old </w:t>
      </w:r>
      <w:r w:rsidR="00BB2252">
        <w:rPr>
          <w:rFonts w:ascii="Bookman Old Style" w:hAnsi="Bookman Old Style"/>
          <w:sz w:val="28"/>
          <w:szCs w:val="28"/>
        </w:rPr>
        <w:t>s</w:t>
      </w:r>
      <w:r w:rsidR="00F055C5">
        <w:rPr>
          <w:rFonts w:ascii="Bookman Old Style" w:hAnsi="Bookman Old Style"/>
          <w:sz w:val="28"/>
          <w:szCs w:val="28"/>
        </w:rPr>
        <w:t>ty</w:t>
      </w:r>
      <w:r w:rsidR="00BB2252">
        <w:rPr>
          <w:rFonts w:ascii="Bookman Old Style" w:hAnsi="Bookman Old Style"/>
          <w:sz w:val="28"/>
          <w:szCs w:val="28"/>
        </w:rPr>
        <w:t>l</w:t>
      </w:r>
      <w:r w:rsidR="00F055C5">
        <w:rPr>
          <w:rFonts w:ascii="Bookman Old Style" w:hAnsi="Bookman Old Style"/>
          <w:sz w:val="28"/>
          <w:szCs w:val="28"/>
        </w:rPr>
        <w:t xml:space="preserve">e logbook returns listing individual details against each logbook number has been discontinued effective 26 November 2022.  </w:t>
      </w:r>
      <w:r w:rsidR="000F1749">
        <w:rPr>
          <w:rFonts w:ascii="Bookman Old Style" w:hAnsi="Bookman Old Style"/>
          <w:sz w:val="28"/>
          <w:szCs w:val="28"/>
        </w:rPr>
        <w:t>Please refer to the Federation minutes of the meeting held on the same date.  The return</w:t>
      </w:r>
      <w:r w:rsidR="00F055C5">
        <w:rPr>
          <w:rFonts w:ascii="Bookman Old Style" w:hAnsi="Bookman Old Style"/>
          <w:sz w:val="28"/>
          <w:szCs w:val="28"/>
        </w:rPr>
        <w:t xml:space="preserve"> has been replaced by a</w:t>
      </w:r>
      <w:r w:rsidR="00066A3A" w:rsidRPr="00862E99">
        <w:rPr>
          <w:rFonts w:ascii="Bookman Old Style" w:hAnsi="Bookman Old Style"/>
          <w:sz w:val="28"/>
          <w:szCs w:val="28"/>
        </w:rPr>
        <w:t xml:space="preserve"> Log</w:t>
      </w:r>
      <w:r w:rsidR="00F055C5">
        <w:rPr>
          <w:rFonts w:ascii="Bookman Old Style" w:hAnsi="Bookman Old Style"/>
          <w:sz w:val="28"/>
          <w:szCs w:val="28"/>
        </w:rPr>
        <w:t>b</w:t>
      </w:r>
      <w:r w:rsidR="00066A3A" w:rsidRPr="00862E99">
        <w:rPr>
          <w:rFonts w:ascii="Bookman Old Style" w:hAnsi="Bookman Old Style"/>
          <w:sz w:val="28"/>
          <w:szCs w:val="28"/>
        </w:rPr>
        <w:t>ook Return Sheet</w:t>
      </w:r>
      <w:r w:rsidR="005460FB">
        <w:rPr>
          <w:rFonts w:ascii="Bookman Old Style" w:hAnsi="Bookman Old Style"/>
          <w:sz w:val="28"/>
          <w:szCs w:val="28"/>
        </w:rPr>
        <w:t xml:space="preserve"> Declaration</w:t>
      </w:r>
      <w:r w:rsidR="00F055C5">
        <w:rPr>
          <w:rFonts w:ascii="Bookman Old Style" w:hAnsi="Bookman Old Style"/>
          <w:sz w:val="28"/>
          <w:szCs w:val="28"/>
        </w:rPr>
        <w:t>.  This declaration will operate from 1 July 2023 and will cover the preceding 12 months</w:t>
      </w:r>
      <w:r w:rsidR="00C37F8D">
        <w:rPr>
          <w:rFonts w:ascii="Bookman Old Style" w:hAnsi="Bookman Old Style"/>
          <w:sz w:val="28"/>
          <w:szCs w:val="28"/>
        </w:rPr>
        <w:t xml:space="preserve"> period.  It will </w:t>
      </w:r>
      <w:r w:rsidR="00C44B9B">
        <w:rPr>
          <w:rFonts w:ascii="Bookman Old Style" w:hAnsi="Bookman Old Style"/>
          <w:sz w:val="28"/>
          <w:szCs w:val="28"/>
        </w:rPr>
        <w:t xml:space="preserve">be </w:t>
      </w:r>
      <w:r w:rsidR="00C37F8D">
        <w:rPr>
          <w:rFonts w:ascii="Bookman Old Style" w:hAnsi="Bookman Old Style"/>
          <w:sz w:val="28"/>
          <w:szCs w:val="28"/>
        </w:rPr>
        <w:t xml:space="preserve">required to be submitted annually thereafter covering </w:t>
      </w:r>
      <w:r w:rsidR="000F1749">
        <w:rPr>
          <w:rFonts w:ascii="Bookman Old Style" w:hAnsi="Bookman Old Style"/>
          <w:sz w:val="28"/>
          <w:szCs w:val="28"/>
        </w:rPr>
        <w:t>each</w:t>
      </w:r>
      <w:r w:rsidR="00C37F8D">
        <w:rPr>
          <w:rFonts w:ascii="Bookman Old Style" w:hAnsi="Bookman Old Style"/>
          <w:sz w:val="28"/>
          <w:szCs w:val="28"/>
        </w:rPr>
        <w:t xml:space="preserve"> previous 12 months.</w:t>
      </w:r>
    </w:p>
    <w:p w14:paraId="2D884576" w14:textId="77777777" w:rsidR="00C37F8D" w:rsidRDefault="00C37F8D" w:rsidP="00066A3A">
      <w:pPr>
        <w:ind w:left="360" w:hanging="360"/>
        <w:jc w:val="both"/>
        <w:rPr>
          <w:rFonts w:ascii="Bookman Old Style" w:hAnsi="Bookman Old Style"/>
          <w:sz w:val="28"/>
          <w:szCs w:val="28"/>
        </w:rPr>
      </w:pPr>
    </w:p>
    <w:p w14:paraId="3E84FBD6" w14:textId="00DD426C" w:rsidR="008B4C66" w:rsidRDefault="00C37F8D" w:rsidP="00066A3A">
      <w:pPr>
        <w:ind w:left="360" w:hanging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6. </w:t>
      </w:r>
      <w:r w:rsidR="00FA4BDA" w:rsidRPr="00862E99">
        <w:rPr>
          <w:rFonts w:ascii="Bookman Old Style" w:hAnsi="Bookman Old Style"/>
          <w:sz w:val="28"/>
          <w:szCs w:val="28"/>
        </w:rPr>
        <w:t xml:space="preserve">The style of </w:t>
      </w:r>
      <w:r w:rsidR="009D3E4B">
        <w:rPr>
          <w:rFonts w:ascii="Bookman Old Style" w:hAnsi="Bookman Old Style"/>
          <w:sz w:val="28"/>
          <w:szCs w:val="28"/>
        </w:rPr>
        <w:t xml:space="preserve">the Declaration </w:t>
      </w:r>
      <w:r w:rsidR="00FA4BDA" w:rsidRPr="00862E99">
        <w:rPr>
          <w:rFonts w:ascii="Bookman Old Style" w:hAnsi="Bookman Old Style"/>
          <w:sz w:val="28"/>
          <w:szCs w:val="28"/>
        </w:rPr>
        <w:t>is attached to this procedure.</w:t>
      </w:r>
    </w:p>
    <w:p w14:paraId="3D4CB104" w14:textId="422FBFFE" w:rsidR="00F055C5" w:rsidRDefault="00F055C5" w:rsidP="00066A3A">
      <w:pPr>
        <w:ind w:left="360" w:hanging="360"/>
        <w:jc w:val="both"/>
        <w:rPr>
          <w:rFonts w:ascii="Bookman Old Style" w:hAnsi="Bookman Old Style"/>
          <w:sz w:val="28"/>
          <w:szCs w:val="28"/>
        </w:rPr>
      </w:pPr>
    </w:p>
    <w:p w14:paraId="2BC7120E" w14:textId="6B2586A6" w:rsidR="008B4C66" w:rsidRDefault="008B4C66" w:rsidP="00066A3A">
      <w:pPr>
        <w:ind w:left="360" w:hanging="360"/>
        <w:jc w:val="both"/>
        <w:rPr>
          <w:rFonts w:ascii="Bookman Old Style" w:hAnsi="Bookman Old Style"/>
          <w:sz w:val="28"/>
          <w:szCs w:val="28"/>
        </w:rPr>
      </w:pPr>
    </w:p>
    <w:p w14:paraId="3E1158C7" w14:textId="77777777" w:rsidR="00476BA9" w:rsidRDefault="00476BA9" w:rsidP="00066A3A">
      <w:pPr>
        <w:rPr>
          <w:rFonts w:ascii="Bookman Old Style" w:hAnsi="Bookman Old Style"/>
          <w:b/>
          <w:sz w:val="32"/>
          <w:szCs w:val="32"/>
        </w:rPr>
      </w:pPr>
    </w:p>
    <w:p w14:paraId="60138EBB" w14:textId="692B52B8" w:rsidR="00066A3A" w:rsidRPr="005460FB" w:rsidRDefault="00862E99" w:rsidP="00066A3A">
      <w:pPr>
        <w:rPr>
          <w:rFonts w:ascii="Bookman Old Style" w:hAnsi="Bookman Old Style"/>
          <w:b/>
          <w:sz w:val="32"/>
          <w:szCs w:val="32"/>
        </w:rPr>
      </w:pPr>
      <w:r w:rsidRPr="005460FB">
        <w:rPr>
          <w:rFonts w:ascii="Bookman Old Style" w:hAnsi="Bookman Old Style"/>
          <w:b/>
          <w:sz w:val="32"/>
          <w:szCs w:val="32"/>
        </w:rPr>
        <w:t>Shirley TONKIN</w:t>
      </w:r>
    </w:p>
    <w:p w14:paraId="695786A1" w14:textId="77777777" w:rsidR="00066A3A" w:rsidRPr="005460FB" w:rsidRDefault="00066A3A" w:rsidP="00066A3A">
      <w:pPr>
        <w:jc w:val="both"/>
        <w:rPr>
          <w:rFonts w:ascii="Bookman Old Style" w:hAnsi="Bookman Old Style"/>
          <w:b/>
          <w:sz w:val="32"/>
          <w:szCs w:val="32"/>
        </w:rPr>
      </w:pPr>
      <w:r w:rsidRPr="005460FB">
        <w:rPr>
          <w:rFonts w:ascii="Bookman Old Style" w:hAnsi="Bookman Old Style"/>
          <w:b/>
          <w:sz w:val="32"/>
          <w:szCs w:val="32"/>
        </w:rPr>
        <w:t>Secretary</w:t>
      </w:r>
    </w:p>
    <w:p w14:paraId="05AE8239" w14:textId="114C61CB" w:rsidR="00862E99" w:rsidRDefault="00862E99" w:rsidP="00066A3A">
      <w:pPr>
        <w:jc w:val="both"/>
        <w:rPr>
          <w:rFonts w:ascii="Bookman Old Style" w:hAnsi="Bookman Old Style"/>
          <w:b/>
        </w:rPr>
      </w:pPr>
    </w:p>
    <w:p w14:paraId="3A506F08" w14:textId="77777777" w:rsidR="00DC5589" w:rsidRDefault="00DC5589" w:rsidP="00066A3A">
      <w:pPr>
        <w:jc w:val="both"/>
        <w:rPr>
          <w:rFonts w:ascii="Bookman Old Style" w:hAnsi="Bookman Old Style"/>
          <w:b/>
        </w:rPr>
      </w:pPr>
    </w:p>
    <w:p w14:paraId="16B8B8AE" w14:textId="77777777" w:rsidR="00DC5589" w:rsidRDefault="00DC5589" w:rsidP="00066A3A">
      <w:pPr>
        <w:jc w:val="both"/>
        <w:rPr>
          <w:rFonts w:ascii="Bookman Old Style" w:hAnsi="Bookman Old Style"/>
          <w:b/>
        </w:rPr>
      </w:pPr>
    </w:p>
    <w:p w14:paraId="7A5DE154" w14:textId="34166A9C" w:rsidR="000F1749" w:rsidRDefault="00DC5589" w:rsidP="000F174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</w:t>
      </w:r>
      <w:r w:rsidR="000F1749">
        <w:rPr>
          <w:rFonts w:ascii="Bookman Old Style" w:hAnsi="Bookman Old Style"/>
          <w:b/>
        </w:rPr>
        <w:t xml:space="preserve">Please insert your Club’s Letterhead </w:t>
      </w:r>
      <w:r w:rsidR="00B70FFD">
        <w:rPr>
          <w:rFonts w:ascii="Bookman Old Style" w:hAnsi="Bookman Old Style"/>
          <w:b/>
        </w:rPr>
        <w:t xml:space="preserve">or name </w:t>
      </w:r>
      <w:r w:rsidR="000F1749">
        <w:rPr>
          <w:rFonts w:ascii="Bookman Old Style" w:hAnsi="Bookman Old Style"/>
          <w:b/>
        </w:rPr>
        <w:t>here</w:t>
      </w:r>
      <w:r>
        <w:rPr>
          <w:rFonts w:ascii="Bookman Old Style" w:hAnsi="Bookman Old Style"/>
          <w:b/>
        </w:rPr>
        <w:t>)</w:t>
      </w:r>
      <w:r w:rsidR="000F1749">
        <w:rPr>
          <w:rFonts w:ascii="Bookman Old Style" w:hAnsi="Bookman Old Style"/>
          <w:b/>
        </w:rPr>
        <w:t>.</w:t>
      </w:r>
    </w:p>
    <w:p w14:paraId="2AECAC12" w14:textId="4791B41E" w:rsidR="007E01ED" w:rsidRDefault="007E01ED" w:rsidP="00066A3A">
      <w:pPr>
        <w:jc w:val="both"/>
        <w:rPr>
          <w:rFonts w:ascii="Bookman Old Style" w:hAnsi="Bookman Old Style"/>
          <w:b/>
        </w:rPr>
      </w:pPr>
    </w:p>
    <w:p w14:paraId="3BB7B29F" w14:textId="77777777" w:rsidR="00DC5589" w:rsidRDefault="00DC5589" w:rsidP="00066A3A">
      <w:pPr>
        <w:jc w:val="both"/>
        <w:rPr>
          <w:rFonts w:ascii="Bookman Old Style" w:hAnsi="Bookman Old Style"/>
          <w:b/>
        </w:rPr>
      </w:pPr>
    </w:p>
    <w:p w14:paraId="436FBAEA" w14:textId="77777777" w:rsidR="009C06A3" w:rsidRDefault="009C06A3" w:rsidP="00066A3A">
      <w:pPr>
        <w:jc w:val="both"/>
        <w:rPr>
          <w:rFonts w:ascii="Bookman Old Style" w:hAnsi="Bookman Old Style"/>
          <w:b/>
        </w:rPr>
      </w:pPr>
    </w:p>
    <w:p w14:paraId="594DA924" w14:textId="77777777" w:rsidR="00840775" w:rsidRPr="001360E0" w:rsidRDefault="00840775" w:rsidP="00840775">
      <w:pPr>
        <w:jc w:val="both"/>
        <w:rPr>
          <w:b/>
          <w:bCs/>
          <w:sz w:val="32"/>
          <w:szCs w:val="32"/>
        </w:rPr>
      </w:pPr>
    </w:p>
    <w:p w14:paraId="135EBB5F" w14:textId="5CCF98C6" w:rsidR="00840775" w:rsidRPr="00FB0CF9" w:rsidRDefault="00840775" w:rsidP="00840775">
      <w:pPr>
        <w:jc w:val="both"/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The Log</w:t>
      </w:r>
      <w:r w:rsidR="00F055C5" w:rsidRPr="00FB0CF9">
        <w:rPr>
          <w:rFonts w:ascii="Arial" w:hAnsi="Arial" w:cs="Arial"/>
          <w:sz w:val="28"/>
          <w:szCs w:val="28"/>
        </w:rPr>
        <w:t>b</w:t>
      </w:r>
      <w:r w:rsidRPr="00FB0CF9">
        <w:rPr>
          <w:rFonts w:ascii="Arial" w:hAnsi="Arial" w:cs="Arial"/>
          <w:sz w:val="28"/>
          <w:szCs w:val="28"/>
        </w:rPr>
        <w:t>ook Manager</w:t>
      </w:r>
    </w:p>
    <w:p w14:paraId="3446F791" w14:textId="77777777" w:rsidR="00840775" w:rsidRPr="00FB0CF9" w:rsidRDefault="00840775" w:rsidP="00840775">
      <w:pPr>
        <w:jc w:val="both"/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Federation of Historic Motoring Clubs SA Inc</w:t>
      </w:r>
    </w:p>
    <w:p w14:paraId="2194372A" w14:textId="77777777" w:rsidR="00840775" w:rsidRPr="00FB0CF9" w:rsidRDefault="00840775" w:rsidP="00840775">
      <w:pPr>
        <w:jc w:val="both"/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P O Box 703</w:t>
      </w:r>
    </w:p>
    <w:p w14:paraId="4E1516A8" w14:textId="77777777" w:rsidR="00840775" w:rsidRPr="00FB0CF9" w:rsidRDefault="00840775" w:rsidP="00840775">
      <w:pPr>
        <w:jc w:val="both"/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PLYMPTON SA 5038</w:t>
      </w:r>
    </w:p>
    <w:p w14:paraId="1A13010D" w14:textId="77777777" w:rsidR="00840775" w:rsidRPr="00FB0CF9" w:rsidRDefault="00840775" w:rsidP="00840775">
      <w:pPr>
        <w:jc w:val="both"/>
        <w:rPr>
          <w:rFonts w:ascii="Arial" w:hAnsi="Arial" w:cs="Arial"/>
          <w:sz w:val="28"/>
          <w:szCs w:val="28"/>
        </w:rPr>
      </w:pPr>
    </w:p>
    <w:p w14:paraId="661C1747" w14:textId="77777777" w:rsidR="00840775" w:rsidRPr="00FB0CF9" w:rsidRDefault="00840775" w:rsidP="0084077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B5EA8A" w14:textId="0FAC810C" w:rsidR="00840775" w:rsidRPr="00FD1B44" w:rsidRDefault="00840775" w:rsidP="008407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1B44">
        <w:rPr>
          <w:rFonts w:ascii="Arial" w:hAnsi="Arial" w:cs="Arial"/>
          <w:b/>
          <w:bCs/>
          <w:sz w:val="32"/>
          <w:szCs w:val="32"/>
        </w:rPr>
        <w:t>LOGBOOK RETURN SHEET DECLARATION</w:t>
      </w:r>
    </w:p>
    <w:p w14:paraId="48DCFAA6" w14:textId="77777777" w:rsidR="00840775" w:rsidRPr="00FB0CF9" w:rsidRDefault="00840775" w:rsidP="0084077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F3919E" w14:textId="2BB21A81" w:rsidR="00840775" w:rsidRDefault="00840775" w:rsidP="00840775">
      <w:pPr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In accordance with Clause 2.30 of the Code of Practice for Conditional Registration Scheme for Historic, Left-Hand Drive and Street Rod Vehicles (the Scheme), dated 1</w:t>
      </w:r>
      <w:r w:rsidR="00D85732">
        <w:rPr>
          <w:rFonts w:ascii="Arial" w:hAnsi="Arial" w:cs="Arial"/>
          <w:sz w:val="28"/>
          <w:szCs w:val="28"/>
        </w:rPr>
        <w:t>1</w:t>
      </w:r>
      <w:r w:rsidRPr="00FB0CF9">
        <w:rPr>
          <w:rFonts w:ascii="Arial" w:hAnsi="Arial" w:cs="Arial"/>
          <w:sz w:val="28"/>
          <w:szCs w:val="28"/>
        </w:rPr>
        <w:t xml:space="preserve"> J</w:t>
      </w:r>
      <w:r w:rsidR="00D85732">
        <w:rPr>
          <w:rFonts w:ascii="Arial" w:hAnsi="Arial" w:cs="Arial"/>
          <w:sz w:val="28"/>
          <w:szCs w:val="28"/>
        </w:rPr>
        <w:t>anuary</w:t>
      </w:r>
      <w:r w:rsidRPr="00FB0CF9">
        <w:rPr>
          <w:rFonts w:ascii="Arial" w:hAnsi="Arial" w:cs="Arial"/>
          <w:sz w:val="28"/>
          <w:szCs w:val="28"/>
        </w:rPr>
        <w:t xml:space="preserve"> 202</w:t>
      </w:r>
      <w:r w:rsidR="00D85732">
        <w:rPr>
          <w:rFonts w:ascii="Arial" w:hAnsi="Arial" w:cs="Arial"/>
          <w:sz w:val="28"/>
          <w:szCs w:val="28"/>
        </w:rPr>
        <w:t>4</w:t>
      </w:r>
      <w:r w:rsidRPr="00FB0CF9">
        <w:rPr>
          <w:rFonts w:ascii="Arial" w:hAnsi="Arial" w:cs="Arial"/>
          <w:sz w:val="28"/>
          <w:szCs w:val="28"/>
        </w:rPr>
        <w:t>;</w:t>
      </w:r>
    </w:p>
    <w:p w14:paraId="57FA4C00" w14:textId="77777777" w:rsidR="00FB0CF9" w:rsidRPr="00FB0CF9" w:rsidRDefault="00FB0CF9" w:rsidP="00840775">
      <w:pPr>
        <w:rPr>
          <w:rFonts w:ascii="Arial" w:hAnsi="Arial" w:cs="Arial"/>
          <w:sz w:val="28"/>
          <w:szCs w:val="28"/>
        </w:rPr>
      </w:pPr>
    </w:p>
    <w:p w14:paraId="16BFC5F9" w14:textId="6F93179C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I, _______________________________________</w:t>
      </w:r>
      <w:r w:rsidR="00696410" w:rsidRPr="00FB0CF9">
        <w:rPr>
          <w:rFonts w:ascii="Arial" w:hAnsi="Arial" w:cs="Arial"/>
          <w:sz w:val="28"/>
          <w:szCs w:val="28"/>
        </w:rPr>
        <w:t>_</w:t>
      </w:r>
      <w:r w:rsidRPr="00FB0CF9">
        <w:rPr>
          <w:rFonts w:ascii="Arial" w:hAnsi="Arial" w:cs="Arial"/>
          <w:sz w:val="28"/>
          <w:szCs w:val="28"/>
        </w:rPr>
        <w:t xml:space="preserve">_____the Public Officer of the </w:t>
      </w:r>
    </w:p>
    <w:p w14:paraId="55B37C47" w14:textId="77777777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</w:p>
    <w:p w14:paraId="40656731" w14:textId="3782D299" w:rsidR="00840775" w:rsidRDefault="00840775" w:rsidP="00840775">
      <w:pPr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_______________________________________</w:t>
      </w:r>
      <w:r w:rsidR="00696410" w:rsidRPr="00FB0CF9">
        <w:rPr>
          <w:rFonts w:ascii="Arial" w:hAnsi="Arial" w:cs="Arial"/>
          <w:sz w:val="28"/>
          <w:szCs w:val="28"/>
        </w:rPr>
        <w:t>__</w:t>
      </w:r>
      <w:r w:rsidRPr="00FB0CF9">
        <w:rPr>
          <w:rFonts w:ascii="Arial" w:hAnsi="Arial" w:cs="Arial"/>
          <w:sz w:val="28"/>
          <w:szCs w:val="28"/>
        </w:rPr>
        <w:t>__ Club declares that Log</w:t>
      </w:r>
      <w:r w:rsidR="00F055C5" w:rsidRPr="00FB0CF9">
        <w:rPr>
          <w:rFonts w:ascii="Arial" w:hAnsi="Arial" w:cs="Arial"/>
          <w:sz w:val="28"/>
          <w:szCs w:val="28"/>
        </w:rPr>
        <w:t>b</w:t>
      </w:r>
      <w:r w:rsidRPr="00FB0CF9">
        <w:rPr>
          <w:rFonts w:ascii="Arial" w:hAnsi="Arial" w:cs="Arial"/>
          <w:sz w:val="28"/>
          <w:szCs w:val="28"/>
        </w:rPr>
        <w:t xml:space="preserve">ooks </w:t>
      </w:r>
    </w:p>
    <w:p w14:paraId="30D6012A" w14:textId="77777777" w:rsidR="005D3FF6" w:rsidRPr="00FB0CF9" w:rsidRDefault="005D3FF6" w:rsidP="00840775">
      <w:pPr>
        <w:rPr>
          <w:rFonts w:ascii="Arial" w:hAnsi="Arial" w:cs="Arial"/>
          <w:sz w:val="28"/>
          <w:szCs w:val="28"/>
        </w:rPr>
      </w:pPr>
    </w:p>
    <w:p w14:paraId="322619F0" w14:textId="264B48F6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were issued during the 12 month period ending on 30 June 20_</w:t>
      </w:r>
      <w:r w:rsidR="00696410" w:rsidRPr="00FB0CF9">
        <w:rPr>
          <w:rFonts w:ascii="Arial" w:hAnsi="Arial" w:cs="Arial"/>
          <w:sz w:val="28"/>
          <w:szCs w:val="28"/>
        </w:rPr>
        <w:t>__</w:t>
      </w:r>
      <w:r w:rsidRPr="00FB0CF9">
        <w:rPr>
          <w:rFonts w:ascii="Arial" w:hAnsi="Arial" w:cs="Arial"/>
          <w:sz w:val="28"/>
          <w:szCs w:val="28"/>
        </w:rPr>
        <w:t>_.</w:t>
      </w:r>
    </w:p>
    <w:p w14:paraId="25BF8DFE" w14:textId="77777777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</w:p>
    <w:p w14:paraId="7ABDE739" w14:textId="6FF78005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I confirm that all Log</w:t>
      </w:r>
      <w:r w:rsidR="00F055C5" w:rsidRPr="00FB0CF9">
        <w:rPr>
          <w:rFonts w:ascii="Arial" w:hAnsi="Arial" w:cs="Arial"/>
          <w:sz w:val="28"/>
          <w:szCs w:val="28"/>
        </w:rPr>
        <w:t>b</w:t>
      </w:r>
      <w:r w:rsidRPr="00FB0CF9">
        <w:rPr>
          <w:rFonts w:ascii="Arial" w:hAnsi="Arial" w:cs="Arial"/>
          <w:sz w:val="28"/>
          <w:szCs w:val="28"/>
        </w:rPr>
        <w:t>ooks were issued to financial members who are owners of eligible vehicles registered under the scheme.</w:t>
      </w:r>
    </w:p>
    <w:p w14:paraId="4C1B8918" w14:textId="77777777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</w:p>
    <w:p w14:paraId="625C6A25" w14:textId="1C2C13E5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To the best of my knowledge the vehicles and Log</w:t>
      </w:r>
      <w:r w:rsidR="00F055C5" w:rsidRPr="00FB0CF9">
        <w:rPr>
          <w:rFonts w:ascii="Arial" w:hAnsi="Arial" w:cs="Arial"/>
          <w:sz w:val="28"/>
          <w:szCs w:val="28"/>
        </w:rPr>
        <w:t>b</w:t>
      </w:r>
      <w:r w:rsidRPr="00FB0CF9">
        <w:rPr>
          <w:rFonts w:ascii="Arial" w:hAnsi="Arial" w:cs="Arial"/>
          <w:sz w:val="28"/>
          <w:szCs w:val="28"/>
        </w:rPr>
        <w:t>ooks are being used in accordance with all conditions set out in the Code of Practice.</w:t>
      </w:r>
    </w:p>
    <w:p w14:paraId="30E776CD" w14:textId="77777777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</w:p>
    <w:p w14:paraId="0E60F1C6" w14:textId="77777777" w:rsidR="00840775" w:rsidRPr="00FB0CF9" w:rsidRDefault="00840775" w:rsidP="00840775">
      <w:pPr>
        <w:rPr>
          <w:rFonts w:ascii="Arial" w:hAnsi="Arial" w:cs="Arial"/>
          <w:b/>
          <w:bCs/>
          <w:sz w:val="28"/>
          <w:szCs w:val="28"/>
        </w:rPr>
      </w:pPr>
    </w:p>
    <w:p w14:paraId="3827F4B9" w14:textId="77777777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Signed: __________________________________Date: _____/____/_____</w:t>
      </w:r>
    </w:p>
    <w:p w14:paraId="6FE43518" w14:textId="77777777" w:rsidR="00840775" w:rsidRPr="00FB0CF9" w:rsidRDefault="00840775" w:rsidP="00840775">
      <w:pPr>
        <w:ind w:left="720" w:firstLine="720"/>
        <w:rPr>
          <w:rFonts w:ascii="Arial" w:hAnsi="Arial" w:cs="Arial"/>
          <w:sz w:val="28"/>
          <w:szCs w:val="28"/>
        </w:rPr>
      </w:pPr>
      <w:r w:rsidRPr="00FB0CF9">
        <w:rPr>
          <w:rFonts w:ascii="Arial" w:hAnsi="Arial" w:cs="Arial"/>
          <w:sz w:val="28"/>
          <w:szCs w:val="28"/>
        </w:rPr>
        <w:t>Public Officer</w:t>
      </w:r>
    </w:p>
    <w:p w14:paraId="20D5DC65" w14:textId="77777777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</w:p>
    <w:p w14:paraId="4774E023" w14:textId="77777777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</w:p>
    <w:p w14:paraId="69C7898F" w14:textId="77777777" w:rsidR="00840775" w:rsidRPr="00FB0CF9" w:rsidRDefault="00840775" w:rsidP="00840775">
      <w:pPr>
        <w:rPr>
          <w:rFonts w:ascii="Arial" w:hAnsi="Arial" w:cs="Arial"/>
          <w:sz w:val="28"/>
          <w:szCs w:val="28"/>
        </w:rPr>
      </w:pPr>
    </w:p>
    <w:p w14:paraId="26F533E7" w14:textId="77777777" w:rsidR="00840775" w:rsidRDefault="00840775" w:rsidP="00840775"/>
    <w:p w14:paraId="27D4EF8C" w14:textId="77777777" w:rsidR="00840775" w:rsidRDefault="00840775" w:rsidP="00840775"/>
    <w:p w14:paraId="2EF6A467" w14:textId="77777777" w:rsidR="00840775" w:rsidRDefault="00840775" w:rsidP="00840775">
      <w:r>
        <w:t>Please note:</w:t>
      </w:r>
    </w:p>
    <w:p w14:paraId="470DD564" w14:textId="4C0D29F0" w:rsidR="00840775" w:rsidRDefault="00840775" w:rsidP="00840775">
      <w:r>
        <w:t xml:space="preserve">This declaration </w:t>
      </w:r>
      <w:r w:rsidR="001238DC">
        <w:t>to</w:t>
      </w:r>
      <w:r>
        <w:t xml:space="preserve"> be forwarded to the Log</w:t>
      </w:r>
      <w:r w:rsidR="00F055C5">
        <w:t>b</w:t>
      </w:r>
      <w:r>
        <w:t xml:space="preserve">ook Manager of the Federation of Historic Motoring Clubs </w:t>
      </w:r>
      <w:r w:rsidR="001238DC">
        <w:t xml:space="preserve">either </w:t>
      </w:r>
      <w:r>
        <w:t xml:space="preserve">by an email containing this signed declaration to </w:t>
      </w:r>
      <w:hyperlink r:id="rId7" w:history="1">
        <w:r w:rsidRPr="00840775">
          <w:rPr>
            <w:rStyle w:val="Hyperlink"/>
            <w:color w:val="auto"/>
          </w:rPr>
          <w:t>logbooks@fhmcsa.org.au</w:t>
        </w:r>
      </w:hyperlink>
      <w:r>
        <w:t xml:space="preserve"> , or posted to the above address.</w:t>
      </w:r>
    </w:p>
    <w:p w14:paraId="78C02C39" w14:textId="66AE131F" w:rsidR="00840775" w:rsidRDefault="00840775" w:rsidP="00840775">
      <w:r>
        <w:t xml:space="preserve">Whichever method chosen, please ensure this declaration is received by </w:t>
      </w:r>
      <w:r w:rsidR="00D85732">
        <w:t>30 September</w:t>
      </w:r>
      <w:r>
        <w:t xml:space="preserve"> each year.</w:t>
      </w:r>
    </w:p>
    <w:p w14:paraId="62E378E3" w14:textId="31426DB1" w:rsidR="00AE6005" w:rsidRPr="00546141" w:rsidRDefault="00AE6005" w:rsidP="00066A3A">
      <w:pPr>
        <w:jc w:val="both"/>
        <w:rPr>
          <w:rFonts w:ascii="Bookman Old Style" w:hAnsi="Bookman Old Style"/>
          <w:b/>
        </w:rPr>
      </w:pPr>
    </w:p>
    <w:sectPr w:rsidR="00AE6005" w:rsidRPr="00546141" w:rsidSect="00A16A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2238"/>
    <w:multiLevelType w:val="hybridMultilevel"/>
    <w:tmpl w:val="E3DC33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BE7603"/>
    <w:multiLevelType w:val="hybridMultilevel"/>
    <w:tmpl w:val="41F837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B64916"/>
    <w:multiLevelType w:val="hybridMultilevel"/>
    <w:tmpl w:val="4DC4BB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F36A1"/>
    <w:multiLevelType w:val="hybridMultilevel"/>
    <w:tmpl w:val="F0941EF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5737311">
    <w:abstractNumId w:val="0"/>
  </w:num>
  <w:num w:numId="2" w16cid:durableId="18899075">
    <w:abstractNumId w:val="1"/>
  </w:num>
  <w:num w:numId="3" w16cid:durableId="2145390996">
    <w:abstractNumId w:val="3"/>
  </w:num>
  <w:num w:numId="4" w16cid:durableId="92289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75"/>
    <w:rsid w:val="00003710"/>
    <w:rsid w:val="00010741"/>
    <w:rsid w:val="0002050C"/>
    <w:rsid w:val="000530ED"/>
    <w:rsid w:val="0006130B"/>
    <w:rsid w:val="00066A3A"/>
    <w:rsid w:val="00073632"/>
    <w:rsid w:val="00074C00"/>
    <w:rsid w:val="000845E2"/>
    <w:rsid w:val="000B7759"/>
    <w:rsid w:val="000C028E"/>
    <w:rsid w:val="000C2CB9"/>
    <w:rsid w:val="000D04EB"/>
    <w:rsid w:val="000D3567"/>
    <w:rsid w:val="000E1FE2"/>
    <w:rsid w:val="000F1749"/>
    <w:rsid w:val="00101A58"/>
    <w:rsid w:val="001238DC"/>
    <w:rsid w:val="00125010"/>
    <w:rsid w:val="001444C2"/>
    <w:rsid w:val="00150C83"/>
    <w:rsid w:val="00161F83"/>
    <w:rsid w:val="00172E1E"/>
    <w:rsid w:val="001A4AA8"/>
    <w:rsid w:val="001B7896"/>
    <w:rsid w:val="001C51E1"/>
    <w:rsid w:val="0021156D"/>
    <w:rsid w:val="00211905"/>
    <w:rsid w:val="00247812"/>
    <w:rsid w:val="00266FD3"/>
    <w:rsid w:val="00277B52"/>
    <w:rsid w:val="00283E2E"/>
    <w:rsid w:val="00285665"/>
    <w:rsid w:val="002A4DBE"/>
    <w:rsid w:val="002B753C"/>
    <w:rsid w:val="002D4631"/>
    <w:rsid w:val="002E0FB2"/>
    <w:rsid w:val="002E2645"/>
    <w:rsid w:val="003067F4"/>
    <w:rsid w:val="0030739C"/>
    <w:rsid w:val="00314276"/>
    <w:rsid w:val="003861FA"/>
    <w:rsid w:val="003866B3"/>
    <w:rsid w:val="003B3387"/>
    <w:rsid w:val="003C63F0"/>
    <w:rsid w:val="003C6CC8"/>
    <w:rsid w:val="0042215B"/>
    <w:rsid w:val="00424875"/>
    <w:rsid w:val="004306A1"/>
    <w:rsid w:val="00476BA9"/>
    <w:rsid w:val="00495C2E"/>
    <w:rsid w:val="004A17A8"/>
    <w:rsid w:val="004E79C6"/>
    <w:rsid w:val="004F541C"/>
    <w:rsid w:val="0050421B"/>
    <w:rsid w:val="00514C04"/>
    <w:rsid w:val="00530A09"/>
    <w:rsid w:val="005460FB"/>
    <w:rsid w:val="00546141"/>
    <w:rsid w:val="0054706F"/>
    <w:rsid w:val="005506F6"/>
    <w:rsid w:val="00555FC1"/>
    <w:rsid w:val="00560037"/>
    <w:rsid w:val="00573091"/>
    <w:rsid w:val="00575B8E"/>
    <w:rsid w:val="00595C99"/>
    <w:rsid w:val="005B06FB"/>
    <w:rsid w:val="005B5351"/>
    <w:rsid w:val="005C5597"/>
    <w:rsid w:val="005D3FF6"/>
    <w:rsid w:val="0060308A"/>
    <w:rsid w:val="00604E6E"/>
    <w:rsid w:val="00607558"/>
    <w:rsid w:val="00610EF7"/>
    <w:rsid w:val="00696410"/>
    <w:rsid w:val="006F3E9F"/>
    <w:rsid w:val="007061ED"/>
    <w:rsid w:val="007477CF"/>
    <w:rsid w:val="00752D3C"/>
    <w:rsid w:val="00764A3D"/>
    <w:rsid w:val="00781C53"/>
    <w:rsid w:val="00783AC2"/>
    <w:rsid w:val="007A24A1"/>
    <w:rsid w:val="007E01ED"/>
    <w:rsid w:val="008050E3"/>
    <w:rsid w:val="0082190C"/>
    <w:rsid w:val="00825517"/>
    <w:rsid w:val="0082642D"/>
    <w:rsid w:val="00840775"/>
    <w:rsid w:val="00846A1D"/>
    <w:rsid w:val="00862E99"/>
    <w:rsid w:val="00892CE0"/>
    <w:rsid w:val="008938E3"/>
    <w:rsid w:val="008B2C04"/>
    <w:rsid w:val="008B4C66"/>
    <w:rsid w:val="008C7835"/>
    <w:rsid w:val="008D1CE2"/>
    <w:rsid w:val="008D273F"/>
    <w:rsid w:val="008E05E9"/>
    <w:rsid w:val="008F3AE7"/>
    <w:rsid w:val="00901D97"/>
    <w:rsid w:val="0090629A"/>
    <w:rsid w:val="00910DA3"/>
    <w:rsid w:val="009376CE"/>
    <w:rsid w:val="00947E39"/>
    <w:rsid w:val="009737F2"/>
    <w:rsid w:val="009A03C1"/>
    <w:rsid w:val="009A7FA7"/>
    <w:rsid w:val="009C06A3"/>
    <w:rsid w:val="009D3E4B"/>
    <w:rsid w:val="00A16A9D"/>
    <w:rsid w:val="00A2352A"/>
    <w:rsid w:val="00A24845"/>
    <w:rsid w:val="00A2619B"/>
    <w:rsid w:val="00A64341"/>
    <w:rsid w:val="00A864F1"/>
    <w:rsid w:val="00AA1D6B"/>
    <w:rsid w:val="00AD5AF2"/>
    <w:rsid w:val="00AE6005"/>
    <w:rsid w:val="00B050ED"/>
    <w:rsid w:val="00B15FD1"/>
    <w:rsid w:val="00B202B2"/>
    <w:rsid w:val="00B47469"/>
    <w:rsid w:val="00B70FFD"/>
    <w:rsid w:val="00B71222"/>
    <w:rsid w:val="00BB2252"/>
    <w:rsid w:val="00BE6790"/>
    <w:rsid w:val="00BF53EB"/>
    <w:rsid w:val="00C16494"/>
    <w:rsid w:val="00C36549"/>
    <w:rsid w:val="00C37F8D"/>
    <w:rsid w:val="00C44B9B"/>
    <w:rsid w:val="00C67543"/>
    <w:rsid w:val="00C946EE"/>
    <w:rsid w:val="00CB0BDD"/>
    <w:rsid w:val="00CC2537"/>
    <w:rsid w:val="00CE6236"/>
    <w:rsid w:val="00CF0481"/>
    <w:rsid w:val="00CF5F74"/>
    <w:rsid w:val="00D01EE4"/>
    <w:rsid w:val="00D04BE2"/>
    <w:rsid w:val="00D1422E"/>
    <w:rsid w:val="00D14B53"/>
    <w:rsid w:val="00D65673"/>
    <w:rsid w:val="00D85732"/>
    <w:rsid w:val="00DA69D9"/>
    <w:rsid w:val="00DC5589"/>
    <w:rsid w:val="00DD3193"/>
    <w:rsid w:val="00DD7822"/>
    <w:rsid w:val="00E0331D"/>
    <w:rsid w:val="00E2054A"/>
    <w:rsid w:val="00E209B9"/>
    <w:rsid w:val="00EB0F99"/>
    <w:rsid w:val="00EB2A8A"/>
    <w:rsid w:val="00EC269C"/>
    <w:rsid w:val="00EC3460"/>
    <w:rsid w:val="00ED2ECE"/>
    <w:rsid w:val="00ED2FA4"/>
    <w:rsid w:val="00EE2815"/>
    <w:rsid w:val="00EF791E"/>
    <w:rsid w:val="00F055C5"/>
    <w:rsid w:val="00F207C4"/>
    <w:rsid w:val="00F522B0"/>
    <w:rsid w:val="00F60E58"/>
    <w:rsid w:val="00F67C2E"/>
    <w:rsid w:val="00F7666A"/>
    <w:rsid w:val="00F86918"/>
    <w:rsid w:val="00F95DD1"/>
    <w:rsid w:val="00FA2143"/>
    <w:rsid w:val="00FA3EB1"/>
    <w:rsid w:val="00FA4BDA"/>
    <w:rsid w:val="00FB0CF9"/>
    <w:rsid w:val="00FB2951"/>
    <w:rsid w:val="00FB4C97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1FEC56F"/>
  <w15:chartTrackingRefBased/>
  <w15:docId w15:val="{4A5F5E12-4EF6-492C-90B3-12558D9F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26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9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gbooks@fhmcsa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4F2C-D283-406F-A306-1A00F17D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BOOK PROCEDURE</vt:lpstr>
    </vt:vector>
  </TitlesOfParts>
  <Company>Hewlett-Packard</Company>
  <LinksUpToDate>false</LinksUpToDate>
  <CharactersWithSpaces>3170</CharactersWithSpaces>
  <SharedDoc>false</SharedDoc>
  <HLinks>
    <vt:vector size="6" baseType="variant">
      <vt:variant>
        <vt:i4>5505107</vt:i4>
      </vt:variant>
      <vt:variant>
        <vt:i4>0</vt:i4>
      </vt:variant>
      <vt:variant>
        <vt:i4>0</vt:i4>
      </vt:variant>
      <vt:variant>
        <vt:i4>5</vt:i4>
      </vt:variant>
      <vt:variant>
        <vt:lpwstr>http://www.fhmcsa.org.au/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BOOK PROCEDURE</dc:title>
  <dc:subject/>
  <dc:creator>David Searles</dc:creator>
  <cp:keywords/>
  <dc:description/>
  <cp:lastModifiedBy>David Searles</cp:lastModifiedBy>
  <cp:revision>50</cp:revision>
  <cp:lastPrinted>2022-11-24T21:44:00Z</cp:lastPrinted>
  <dcterms:created xsi:type="dcterms:W3CDTF">2020-08-14T00:43:00Z</dcterms:created>
  <dcterms:modified xsi:type="dcterms:W3CDTF">2025-02-08T07:35:00Z</dcterms:modified>
</cp:coreProperties>
</file>